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2026020151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Mikado-H-Schule - Elektroarbeiten zur Umsetzung eines Medienentwicklungsplanes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Mikado-H-Schule - Elektroarbeiten zur Umsetzung eines Medienentwicklungsplanes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